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Improving self esteem: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F47073" w:rsidRP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F47073">
        <w:rPr>
          <w:rFonts w:ascii="Calibri-Bold" w:hAnsi="Calibri-Bold" w:cs="Calibri-Bold"/>
          <w:bCs/>
          <w:color w:val="000000"/>
        </w:rPr>
        <w:t>WE WILL Either Mix it in or Do Specific Groups to address this need</w:t>
      </w:r>
    </w:p>
    <w:p w:rsidR="00F47073" w:rsidRP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:rsidR="00F47073" w:rsidRP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F47073">
        <w:rPr>
          <w:rFonts w:ascii="Calibri-Bold" w:hAnsi="Calibri-Bold" w:cs="Calibri-Bold"/>
          <w:bCs/>
          <w:color w:val="000000"/>
        </w:rPr>
        <w:t>MIX IT IN: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20 ways to improve self</w:t>
      </w: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>esteem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Some may work for folks and others may not but if you persevere you will notice a change in self esteem.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From this list, which can you help with in your facility/groups?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Think positively (fake it till you make it)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Focus on your achievements and skills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Try not to always follow other people’s ideas or trends aka try your own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Acknowledge and enjoy your accomplishments, big or small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Make a list of all the things you like about yourself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6. Be kind to yourself (re‐train </w:t>
      </w:r>
      <w:proofErr w:type="spellStart"/>
      <w:r>
        <w:rPr>
          <w:rFonts w:ascii="Calibri" w:hAnsi="Calibri" w:cs="Calibri"/>
          <w:color w:val="000000"/>
        </w:rPr>
        <w:t>your self</w:t>
      </w:r>
      <w:proofErr w:type="spellEnd"/>
      <w:r>
        <w:rPr>
          <w:rFonts w:ascii="Calibri" w:hAnsi="Calibri" w:cs="Calibri"/>
          <w:color w:val="000000"/>
        </w:rPr>
        <w:t xml:space="preserve"> talk)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Forgive yourself if something doesn’t go to plan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 Avoid comparing yourself to others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 Try not to set unrealistic standards for yourself aka set realistic goals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 Focus on your strengths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 Change your inner voice from negative to constructive (</w:t>
      </w:r>
      <w:proofErr w:type="spellStart"/>
      <w:r>
        <w:rPr>
          <w:rFonts w:ascii="Calibri" w:hAnsi="Calibri" w:cs="Calibri"/>
          <w:color w:val="000000"/>
        </w:rPr>
        <w:t>eg</w:t>
      </w:r>
      <w:proofErr w:type="spellEnd"/>
      <w:r>
        <w:rPr>
          <w:rFonts w:ascii="Calibri" w:hAnsi="Calibri" w:cs="Calibri"/>
          <w:color w:val="000000"/>
        </w:rPr>
        <w:t>. from ‘I’ve got crap hair’ to ‘I’m having a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bad hair day ‐ hopefully tomorrow will be better)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Accept yourself – the way you feel, look and everything you’ve done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If someone is not being a good friend – walk away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Get physically active and get some endorphins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15. Spend time looking after yourself, doing nice things for you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16. Learn from mistakes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17. Take opportunities and try new things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18. Set some boundaries for people in your life (</w:t>
      </w:r>
      <w:proofErr w:type="spellStart"/>
      <w:r>
        <w:rPr>
          <w:rFonts w:ascii="Calibri" w:hAnsi="Calibri" w:cs="Calibri"/>
          <w:color w:val="000000"/>
        </w:rPr>
        <w:t>eg</w:t>
      </w:r>
      <w:proofErr w:type="spellEnd"/>
      <w:r>
        <w:rPr>
          <w:rFonts w:ascii="Calibri" w:hAnsi="Calibri" w:cs="Calibri"/>
          <w:color w:val="000000"/>
        </w:rPr>
        <w:t>. I won’t accept people being rude to me)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19. Give your opinion confidently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20. Spend time with people who respect and listen to you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Specific Groups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Poetry, fill in the blank or interpretation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Penny Ante, Loaded questions, etc 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Emotional Expression through art/music (meaning of colors)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Mandalas</w:t>
      </w:r>
      <w:proofErr w:type="spellEnd"/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Thought of the Day *easy to mix in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Short Story reading/writing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How are you feeling? Fun cards/books</w:t>
      </w:r>
    </w:p>
    <w:p w:rsidR="00F47073" w:rsidRDefault="00F47073" w:rsidP="00F47073">
      <w:pPr>
        <w:spacing w:after="0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TED talks </w:t>
      </w:r>
    </w:p>
    <w:p w:rsidR="00F47073" w:rsidRDefault="00F47073" w:rsidP="00F47073">
      <w:pPr>
        <w:spacing w:after="0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Group add‐on story with pictures to start it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Art/Craft show to display talents or Talent Show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lastRenderedPageBreak/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Mourning group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Remembrance Group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Scrapbook of feelings/hope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 xml:space="preserve">Soapbox sharing 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Photo Shoot *Fun for families too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Chinese horoscopes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Birthday Meanings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Mad gab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Trivial Pursuit Baby Boomers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ascii="Calibri" w:eastAsia="SymbolMT" w:hAnsi="Calibri" w:cs="Calibri"/>
        </w:rPr>
        <w:t>Life Purpose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Calibri" w:eastAsia="SymbolMT" w:hAnsi="Calibri" w:cs="Calibri"/>
        </w:rPr>
        <w:t>*Scope of Practice – encourage emotional expression but refer to social work or psychologist when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Calibri" w:eastAsia="SymbolMT" w:hAnsi="Calibri" w:cs="Calibri"/>
        </w:rPr>
        <w:t>needed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>
        <w:rPr>
          <w:rFonts w:ascii="Calibri" w:eastAsia="SymbolMT" w:hAnsi="Calibri" w:cs="Calibri"/>
        </w:rPr>
        <w:t>As you find yourself mixing these groups and ideas in to your program, you will find that we can make a</w:t>
      </w:r>
    </w:p>
    <w:p w:rsidR="00F47073" w:rsidRDefault="00F47073" w:rsidP="00F47073">
      <w:pPr>
        <w:rPr>
          <w:rFonts w:ascii="Calibri" w:eastAsia="SymbolMT" w:hAnsi="Calibri" w:cs="Calibri"/>
        </w:rPr>
      </w:pPr>
      <w:r>
        <w:rPr>
          <w:rFonts w:ascii="Calibri" w:eastAsia="SymbolMT" w:hAnsi="Calibri" w:cs="Calibri"/>
        </w:rPr>
        <w:t>difference in raising the self‐esteem of our residents/patients.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a study comparing meaningful activities vs. pleasure seeking activities, “they found that the more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people participated in meaningful activities, the happier they were and the more purposeful their lives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felt. Pleasure‐seeking behaviors, on the other hand, did not make people happier.”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“Research indicates that those who consistently help other people experience less depression, greater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calm, fewer pains and better health. They may even live longer.”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“Providing emotional support to others significantly decreased the harmful health effects of certain</w:t>
      </w:r>
    </w:p>
    <w:p w:rsidR="00F47073" w:rsidRDefault="00F47073" w:rsidP="00F47073">
      <w:pPr>
        <w:rPr>
          <w:rFonts w:ascii="Calibri" w:eastAsia="SymbolMT" w:hAnsi="Calibri" w:cs="Calibri"/>
        </w:rPr>
      </w:pPr>
      <w:r>
        <w:rPr>
          <w:rFonts w:ascii="Calibri" w:hAnsi="Calibri" w:cs="Calibri"/>
        </w:rPr>
        <w:t>kinds of stress among older people”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are going to implement this idea through: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Mix it in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Resident‐lead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Specific service projects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MIX IN: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Help set up for groups, parties – with supplies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Help organize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Help clean up i.e. Hillside after cooking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Help invite… (positive peer pressure</w:t>
      </w:r>
      <w:r>
        <w:rPr>
          <w:rFonts w:ascii="Wingdings-Regular" w:eastAsia="Wingdings-Regular" w:hAnsi="Calibri" w:cs="Wingdings-Regular" w:hint="eastAsia"/>
        </w:rPr>
        <w:t></w:t>
      </w:r>
      <w:r>
        <w:rPr>
          <w:rFonts w:ascii="Calibri" w:hAnsi="Calibri" w:cs="Calibri"/>
        </w:rPr>
        <w:t>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Help decorate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Help with group (i.e. keep track of points)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RESIDENT LEAD: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Literary Appreciation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BINGO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lastRenderedPageBreak/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Movies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Volunteering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Reading to others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Share talent/teach talent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Building greeter</w:t>
      </w:r>
    </w:p>
    <w:p w:rsidR="00F47073" w:rsidRDefault="00F47073" w:rsidP="00F47073">
      <w:pPr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hAnsi="Calibri" w:cs="Calibri"/>
        </w:rPr>
        <w:t>How to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SERVICE PROJECTS: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Blankets or quilts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Blocks of wood for toys: sand and/or paint, dice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Clothes drive, toiletries drive, Christmas drive for kids, etc.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Thank you cards to staff / appreciation social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Thank you to firefighters treat/van ride (or cops, etc)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Intergenerational groups: read together, craft together, adopt a grandkid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Recycling effort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Use less energy effort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Collect box tops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Collect yogurt lids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Pen pals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Thank you letters to vets/armed forces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Read‐a‐thon/Dance‐a‐thon for a cause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Heart attack (door)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Gardening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Letters of encouragement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Group cook book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Bake sale for Alzheimer’s association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Random acts of kindness van ride or day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Make a tree or gingerbread house for festival of trees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During July on National Cheer‐Up Day, share a smile and cheer someone up.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Facility clothes repair/fix button/mend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Plant a tree on Arbor day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Scrapbook of experiences / traditions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Offer a safety workshop for fireworks before firework show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Sponsor a TV blackout event people spend time together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lastRenderedPageBreak/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Make art packets for shelter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Contact your legislators on issues close to your heart.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Bird houses for native species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Make dog biscuits for visiting pets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Pinecone birdfeeders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Make cloth grocery bags so you don’t use plastic on van rides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Practice the 3 R's in your facility: Reduce, recycle, reuse.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Jingle Boxes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proofErr w:type="spellStart"/>
      <w:r>
        <w:rPr>
          <w:rFonts w:ascii="Calibri" w:hAnsi="Calibri" w:cs="Calibri"/>
        </w:rPr>
        <w:t>Huggies</w:t>
      </w:r>
      <w:proofErr w:type="spellEnd"/>
      <w:r>
        <w:rPr>
          <w:rFonts w:ascii="Calibri" w:hAnsi="Calibri" w:cs="Calibri"/>
        </w:rPr>
        <w:t xml:space="preserve"> scarf/pillows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Pillow cases – embroider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ARE YOUR RESIDENT’S/PATIENT’S STRENGTHS/ TALENTS? HOW CAN WE USE THEM TO HELP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OTHERS IN OUR FACILITY/OUT?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Considerations</w:t>
      </w:r>
      <w:r>
        <w:rPr>
          <w:rFonts w:ascii="Calibri" w:hAnsi="Calibri" w:cs="Calibri"/>
        </w:rPr>
        <w:t>: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Don’t have materials? Ask for donations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Ask for scout projects/eagle projects</w:t>
      </w:r>
    </w:p>
    <w:p w:rsidR="00F47073" w:rsidRDefault="00F47073" w:rsidP="00F47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Get family involved as much as possible</w:t>
      </w:r>
    </w:p>
    <w:p w:rsidR="00F47073" w:rsidRDefault="00F47073" w:rsidP="00F47073">
      <w:r>
        <w:rPr>
          <w:rFonts w:ascii="Calibri" w:hAnsi="Calibri" w:cs="Calibri"/>
        </w:rPr>
        <w:t>Challenge to let them help? More work? Yes but it’s totally worth it</w:t>
      </w:r>
    </w:p>
    <w:sectPr w:rsidR="00F47073" w:rsidSect="009B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7073"/>
    <w:rsid w:val="009B0857"/>
    <w:rsid w:val="00F4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2013-09-08T20:46:00Z</dcterms:created>
  <dcterms:modified xsi:type="dcterms:W3CDTF">2013-09-08T20:54:00Z</dcterms:modified>
</cp:coreProperties>
</file>